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C296" w14:textId="77777777" w:rsidR="003F4D3E" w:rsidRDefault="00AA34CA" w:rsidP="003F4D3E">
      <w:pPr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60"/>
          <w:szCs w:val="60"/>
        </w:rPr>
      </w:pPr>
      <w:r>
        <w:rPr>
          <w:rFonts w:ascii="Avenir Book" w:hAnsi="Avenir Book" w:cs="Avenir Book"/>
          <w:color w:val="000000"/>
          <w:sz w:val="60"/>
          <w:szCs w:val="60"/>
        </w:rPr>
        <w:t>Anders Holmberg</w:t>
      </w:r>
    </w:p>
    <w:p w14:paraId="569FB2AE" w14:textId="20ABCD1F" w:rsidR="003F4D3E" w:rsidRDefault="003F4D3E" w:rsidP="003F4D3E">
      <w:pPr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34"/>
          <w:szCs w:val="34"/>
        </w:rPr>
      </w:pPr>
      <w:r>
        <w:rPr>
          <w:rFonts w:ascii="Avenir Book" w:hAnsi="Avenir Book" w:cs="Avenir Book"/>
          <w:color w:val="000000"/>
          <w:sz w:val="34"/>
          <w:szCs w:val="34"/>
        </w:rPr>
        <w:t xml:space="preserve">Förändringsledare, </w:t>
      </w:r>
      <w:r w:rsidR="00F81591">
        <w:rPr>
          <w:rFonts w:ascii="Avenir Book" w:hAnsi="Avenir Book" w:cs="Avenir Book"/>
          <w:color w:val="000000"/>
          <w:sz w:val="34"/>
          <w:szCs w:val="34"/>
        </w:rPr>
        <w:t>organisations- och processutvecklare</w:t>
      </w:r>
    </w:p>
    <w:p w14:paraId="4796B446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B8EACF4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2B8E1071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color w:val="000000"/>
          <w:sz w:val="32"/>
          <w:szCs w:val="32"/>
        </w:rPr>
        <w:t>UNIVERSITETSEXAMEN</w:t>
      </w:r>
    </w:p>
    <w:p w14:paraId="04198603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6236D517" w14:textId="77777777" w:rsidR="003F4D3E" w:rsidRDefault="003F4D3E" w:rsidP="003F4D3E">
      <w:pPr>
        <w:numPr>
          <w:ilvl w:val="0"/>
          <w:numId w:val="1"/>
        </w:numPr>
        <w:tabs>
          <w:tab w:val="left" w:pos="220"/>
          <w:tab w:val="left" w:pos="586"/>
          <w:tab w:val="left" w:pos="3828"/>
          <w:tab w:val="left" w:pos="6237"/>
          <w:tab w:val="left" w:pos="7513"/>
        </w:tabs>
        <w:autoSpaceDE w:val="0"/>
        <w:autoSpaceDN w:val="0"/>
        <w:adjustRightInd w:val="0"/>
        <w:ind w:left="586" w:hanging="587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Civilingenjörsexamen i datateknik</w:t>
      </w:r>
      <w:r>
        <w:rPr>
          <w:rFonts w:ascii="Avenir Book" w:hAnsi="Avenir Book" w:cs="Avenir Book"/>
          <w:color w:val="000000"/>
          <w:sz w:val="22"/>
          <w:szCs w:val="22"/>
        </w:rPr>
        <w:tab/>
        <w:t>Linköpings universitet</w:t>
      </w:r>
      <w:r>
        <w:rPr>
          <w:rFonts w:ascii="Avenir Book" w:hAnsi="Avenir Book" w:cs="Avenir Book"/>
          <w:color w:val="000000"/>
          <w:sz w:val="22"/>
          <w:szCs w:val="22"/>
        </w:rPr>
        <w:tab/>
      </w:r>
      <w:proofErr w:type="gramStart"/>
      <w:r>
        <w:rPr>
          <w:rFonts w:ascii="Avenir Book" w:hAnsi="Avenir Book" w:cs="Avenir Book"/>
          <w:color w:val="000000"/>
          <w:sz w:val="22"/>
          <w:szCs w:val="22"/>
        </w:rPr>
        <w:t>2000-2006</w:t>
      </w:r>
      <w:proofErr w:type="gramEnd"/>
      <w:r>
        <w:rPr>
          <w:rFonts w:ascii="Avenir Book" w:hAnsi="Avenir Book" w:cs="Avenir Book"/>
          <w:color w:val="000000"/>
          <w:sz w:val="22"/>
          <w:szCs w:val="22"/>
        </w:rPr>
        <w:tab/>
      </w:r>
      <w:hyperlink r:id="rId5" w:history="1">
        <w:r>
          <w:rPr>
            <w:rFonts w:ascii="Avenir Book" w:hAnsi="Avenir Book" w:cs="Avenir Book"/>
            <w:color w:val="000000"/>
            <w:sz w:val="22"/>
            <w:szCs w:val="22"/>
            <w:u w:val="single"/>
          </w:rPr>
          <w:t>Examensarbete</w:t>
        </w:r>
      </w:hyperlink>
    </w:p>
    <w:p w14:paraId="6C99AF71" w14:textId="77777777" w:rsidR="003F4D3E" w:rsidRDefault="003F4D3E" w:rsidP="003F4D3E">
      <w:pPr>
        <w:numPr>
          <w:ilvl w:val="0"/>
          <w:numId w:val="1"/>
        </w:numPr>
        <w:tabs>
          <w:tab w:val="left" w:pos="220"/>
          <w:tab w:val="left" w:pos="586"/>
          <w:tab w:val="left" w:pos="3828"/>
          <w:tab w:val="left" w:pos="6237"/>
          <w:tab w:val="left" w:pos="7513"/>
        </w:tabs>
        <w:autoSpaceDE w:val="0"/>
        <w:autoSpaceDN w:val="0"/>
        <w:adjustRightInd w:val="0"/>
        <w:ind w:left="586" w:hanging="587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Kandidatexamen i sociologi</w:t>
      </w:r>
      <w:r>
        <w:rPr>
          <w:rFonts w:ascii="Avenir Book" w:hAnsi="Avenir Book" w:cs="Avenir Book"/>
          <w:color w:val="000000"/>
          <w:sz w:val="22"/>
          <w:szCs w:val="22"/>
        </w:rPr>
        <w:tab/>
        <w:t>Stockholms universitet</w:t>
      </w:r>
      <w:r>
        <w:rPr>
          <w:rFonts w:ascii="Avenir Book" w:hAnsi="Avenir Book" w:cs="Avenir Book"/>
          <w:color w:val="000000"/>
          <w:sz w:val="22"/>
          <w:szCs w:val="22"/>
        </w:rPr>
        <w:tab/>
      </w:r>
      <w:proofErr w:type="gramStart"/>
      <w:r>
        <w:rPr>
          <w:rFonts w:ascii="Avenir Book" w:hAnsi="Avenir Book" w:cs="Avenir Book"/>
          <w:color w:val="000000"/>
          <w:sz w:val="22"/>
          <w:szCs w:val="22"/>
        </w:rPr>
        <w:t>2016-2018</w:t>
      </w:r>
      <w:proofErr w:type="gramEnd"/>
      <w:r>
        <w:rPr>
          <w:rFonts w:ascii="Avenir Book" w:hAnsi="Avenir Book" w:cs="Avenir Book"/>
          <w:color w:val="000000"/>
          <w:sz w:val="22"/>
          <w:szCs w:val="22"/>
        </w:rPr>
        <w:tab/>
      </w:r>
      <w:hyperlink r:id="rId6" w:history="1">
        <w:r>
          <w:rPr>
            <w:rFonts w:ascii="Avenir Book" w:hAnsi="Avenir Book" w:cs="Avenir Book"/>
            <w:color w:val="000000"/>
            <w:sz w:val="22"/>
            <w:szCs w:val="22"/>
            <w:u w:val="single"/>
          </w:rPr>
          <w:t>Examensarbete</w:t>
        </w:r>
      </w:hyperlink>
    </w:p>
    <w:p w14:paraId="5EEC64F4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2DE9DBDA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FA413A8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color w:val="000000"/>
          <w:sz w:val="32"/>
          <w:szCs w:val="32"/>
        </w:rPr>
        <w:t>TIDIGARE ANSTÄLLNINGAR</w:t>
      </w:r>
    </w:p>
    <w:p w14:paraId="54930F96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28C9DB90" w14:textId="77777777" w:rsidR="003F4D3E" w:rsidRDefault="003F4D3E" w:rsidP="00D6125E">
      <w:pPr>
        <w:tabs>
          <w:tab w:val="left" w:pos="1843"/>
          <w:tab w:val="left" w:pos="4962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2016 – nu</w:t>
      </w:r>
      <w:r>
        <w:rPr>
          <w:rFonts w:ascii="Avenir Book" w:hAnsi="Avenir Book" w:cs="Avenir Book"/>
          <w:color w:val="000000"/>
          <w:sz w:val="22"/>
          <w:szCs w:val="22"/>
        </w:rPr>
        <w:tab/>
        <w:t>ERNA AB</w:t>
      </w:r>
      <w:r w:rsidR="00D6125E">
        <w:rPr>
          <w:rFonts w:ascii="Avenir Book" w:hAnsi="Avenir Book" w:cs="Avenir Book"/>
          <w:color w:val="000000"/>
          <w:sz w:val="22"/>
          <w:szCs w:val="22"/>
        </w:rPr>
        <w:t xml:space="preserve"> (eget företag)</w:t>
      </w:r>
      <w:r>
        <w:rPr>
          <w:rFonts w:ascii="Avenir Book" w:hAnsi="Avenir Book" w:cs="Avenir Book"/>
          <w:color w:val="000000"/>
          <w:sz w:val="22"/>
          <w:szCs w:val="22"/>
        </w:rPr>
        <w:tab/>
        <w:t>Förändringsledare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62F8F6A2" w14:textId="77777777" w:rsidR="003F4D3E" w:rsidRDefault="003F4D3E" w:rsidP="00D6125E">
      <w:pPr>
        <w:tabs>
          <w:tab w:val="left" w:pos="1843"/>
          <w:tab w:val="left" w:pos="4962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2011 - 2016   </w:t>
      </w:r>
      <w:r>
        <w:rPr>
          <w:rFonts w:ascii="Avenir Book" w:hAnsi="Avenir Book" w:cs="Avenir Book"/>
          <w:color w:val="000000"/>
          <w:sz w:val="22"/>
          <w:szCs w:val="22"/>
        </w:rPr>
        <w:tab/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Softhouse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Consulting</w:t>
      </w:r>
      <w:r>
        <w:rPr>
          <w:rFonts w:ascii="Avenir Book" w:hAnsi="Avenir Book" w:cs="Avenir Book"/>
          <w:color w:val="000000"/>
          <w:sz w:val="22"/>
          <w:szCs w:val="22"/>
        </w:rPr>
        <w:tab/>
        <w:t>Förändrings-/projektledare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041A7E18" w14:textId="77777777" w:rsidR="003F4D3E" w:rsidRDefault="003F4D3E" w:rsidP="00D6125E">
      <w:pPr>
        <w:tabs>
          <w:tab w:val="left" w:pos="1843"/>
          <w:tab w:val="left" w:pos="4962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2011 – 2011</w:t>
      </w:r>
      <w:r>
        <w:rPr>
          <w:rFonts w:ascii="Avenir Book" w:hAnsi="Avenir Book" w:cs="Avenir Book"/>
          <w:color w:val="000000"/>
          <w:sz w:val="22"/>
          <w:szCs w:val="22"/>
        </w:rPr>
        <w:tab/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Netlight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Consulting</w:t>
      </w:r>
      <w:r>
        <w:rPr>
          <w:rFonts w:ascii="Avenir Book" w:hAnsi="Avenir Book" w:cs="Avenir Book"/>
          <w:color w:val="000000"/>
          <w:sz w:val="22"/>
          <w:szCs w:val="22"/>
        </w:rPr>
        <w:tab/>
        <w:t>Kravutforskning IT-projekt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07641F03" w14:textId="77777777" w:rsidR="003F4D3E" w:rsidRDefault="003F4D3E" w:rsidP="00D6125E">
      <w:pPr>
        <w:tabs>
          <w:tab w:val="left" w:pos="1843"/>
          <w:tab w:val="left" w:pos="4962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2006 – 2011</w:t>
      </w:r>
      <w:r>
        <w:rPr>
          <w:rFonts w:ascii="Avenir Book" w:hAnsi="Avenir Book" w:cs="Avenir Book"/>
          <w:color w:val="000000"/>
          <w:sz w:val="22"/>
          <w:szCs w:val="22"/>
        </w:rPr>
        <w:tab/>
        <w:t>Saab Aerosystems</w:t>
      </w:r>
      <w:r>
        <w:rPr>
          <w:rFonts w:ascii="Avenir Book" w:hAnsi="Avenir Book" w:cs="Avenir Book"/>
          <w:color w:val="000000"/>
          <w:sz w:val="22"/>
          <w:szCs w:val="22"/>
        </w:rPr>
        <w:tab/>
        <w:t>Systemutvecklare</w:t>
      </w:r>
    </w:p>
    <w:p w14:paraId="270663B9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B2C7B70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4883940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color w:val="000000"/>
          <w:sz w:val="32"/>
          <w:szCs w:val="32"/>
        </w:rPr>
        <w:t>ERFARENHET INOM FÖRÄNDRINGSLEDNING</w:t>
      </w:r>
    </w:p>
    <w:p w14:paraId="6909239D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</w:p>
    <w:p w14:paraId="1EA8364C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Organisationsutveckling (</w:t>
      </w:r>
      <w:proofErr w:type="spellStart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agil</w:t>
      </w:r>
      <w:proofErr w:type="spellEnd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 xml:space="preserve"> coach) (2018-pågående)</w:t>
      </w:r>
    </w:p>
    <w:p w14:paraId="3637C98B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>
        <w:rPr>
          <w:rFonts w:ascii="Avenir Book" w:hAnsi="Avenir Book" w:cs="Avenir Book"/>
          <w:i/>
          <w:iCs/>
          <w:color w:val="000000"/>
          <w:sz w:val="22"/>
          <w:szCs w:val="22"/>
        </w:rPr>
        <w:t>E-hälsomyndigheten, Kalmar</w:t>
      </w:r>
    </w:p>
    <w:p w14:paraId="153B9B5C" w14:textId="30F693A5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 xml:space="preserve">Utvecklar organisationen som utvecklar </w:t>
      </w:r>
      <w:r w:rsidR="008E0BBA">
        <w:rPr>
          <w:rFonts w:ascii="Avenir Book" w:hAnsi="Avenir Book" w:cs="Avenir Book"/>
          <w:color w:val="000000"/>
          <w:sz w:val="22"/>
          <w:szCs w:val="22"/>
        </w:rPr>
        <w:t>tjänsten</w:t>
      </w:r>
      <w:r>
        <w:rPr>
          <w:rFonts w:ascii="Avenir Book" w:hAnsi="Avenir Book" w:cs="Avenir Book"/>
          <w:color w:val="000000"/>
          <w:sz w:val="22"/>
          <w:szCs w:val="22"/>
        </w:rPr>
        <w:t xml:space="preserve"> Nationella Läkemedelslistan. Detta genom att implementera lämpliga delar ur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SAFe</w:t>
      </w:r>
      <w:proofErr w:type="spellEnd"/>
      <w:r w:rsidR="008E0BBA">
        <w:rPr>
          <w:rFonts w:ascii="Avenir Book" w:hAnsi="Avenir Book" w:cs="Avenir Book"/>
          <w:color w:val="000000"/>
          <w:sz w:val="22"/>
          <w:szCs w:val="22"/>
        </w:rPr>
        <w:t xml:space="preserve"> och förstärka befintliga delar ur PPS och pm3, utan att processkonflikter uppstår</w:t>
      </w:r>
      <w:r>
        <w:rPr>
          <w:rFonts w:ascii="Avenir Book" w:hAnsi="Avenir Book" w:cs="Avenir Book"/>
          <w:color w:val="000000"/>
          <w:sz w:val="22"/>
          <w:szCs w:val="22"/>
        </w:rPr>
        <w:t xml:space="preserve">. Påverkan berör ca </w:t>
      </w:r>
      <w:r w:rsidR="00420F29">
        <w:rPr>
          <w:rFonts w:ascii="Avenir Book" w:hAnsi="Avenir Book" w:cs="Avenir Book"/>
          <w:color w:val="000000"/>
          <w:sz w:val="22"/>
          <w:szCs w:val="22"/>
        </w:rPr>
        <w:t>1</w:t>
      </w:r>
      <w:r>
        <w:rPr>
          <w:rFonts w:ascii="Avenir Book" w:hAnsi="Avenir Book" w:cs="Avenir Book"/>
          <w:color w:val="000000"/>
          <w:sz w:val="22"/>
          <w:szCs w:val="22"/>
        </w:rPr>
        <w:t>00 personer.</w:t>
      </w:r>
    </w:p>
    <w:p w14:paraId="2AC3E54D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8407C63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Förändringsledare metod och kultur (</w:t>
      </w:r>
      <w:proofErr w:type="gramStart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2014-17</w:t>
      </w:r>
      <w:proofErr w:type="gramEnd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)</w:t>
      </w:r>
    </w:p>
    <w:p w14:paraId="1CF0AB66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>
        <w:rPr>
          <w:rFonts w:ascii="Avenir Book" w:hAnsi="Avenir Book" w:cs="Avenir Book"/>
          <w:i/>
          <w:iCs/>
          <w:color w:val="000000"/>
          <w:sz w:val="22"/>
          <w:szCs w:val="22"/>
        </w:rPr>
        <w:t>Arbetsförmedlingen IT, Stockholm</w:t>
      </w:r>
    </w:p>
    <w:p w14:paraId="57EC1BD4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 xml:space="preserve">Stöd att ändra kultur och metoder från beställarstyrd och fasbaserad utveckling till kompetensbaserat samarbete, självledarskap och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agil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utveckling. Förändringen omfattade ca 500 personer.</w:t>
      </w:r>
    </w:p>
    <w:p w14:paraId="17F48190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1A1B3A38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Förändringsledare synliggöra information (2014)</w:t>
      </w:r>
    </w:p>
    <w:p w14:paraId="21954612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CertusTech</w:t>
      </w:r>
      <w:proofErr w:type="spellEnd"/>
      <w:r>
        <w:rPr>
          <w:rFonts w:ascii="Avenir Book" w:hAnsi="Avenir Book" w:cs="Avenir Book"/>
          <w:i/>
          <w:iCs/>
          <w:color w:val="000000"/>
          <w:sz w:val="22"/>
          <w:szCs w:val="22"/>
        </w:rPr>
        <w:t>, Stockholm</w:t>
      </w:r>
    </w:p>
    <w:p w14:paraId="76ADDE34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Stöd att synliggöra och kommunicera planer och produktinformation effektivare med partners och leverantörer.</w:t>
      </w:r>
    </w:p>
    <w:p w14:paraId="07325D8A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23B394C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Förändringsledare bättre samarbete (2013)</w:t>
      </w:r>
    </w:p>
    <w:p w14:paraId="2511DAFF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>
        <w:rPr>
          <w:rFonts w:ascii="Avenir Book" w:hAnsi="Avenir Book" w:cs="Avenir Book"/>
          <w:i/>
          <w:iCs/>
          <w:color w:val="000000"/>
          <w:sz w:val="22"/>
          <w:szCs w:val="22"/>
        </w:rPr>
        <w:t>Ericsson, Lund</w:t>
      </w:r>
    </w:p>
    <w:p w14:paraId="390B3FEE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Stöd att ändra från ensamarbete till funktionslevererande arbetslag. 16 nya arbetslag skapades och tillit och samarbetsmetoder byggdes upp.</w:t>
      </w:r>
    </w:p>
    <w:p w14:paraId="7FA05863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456BC061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lastRenderedPageBreak/>
        <w:t>Förändringsledare bättre samarbete (2013)    </w:t>
      </w:r>
    </w:p>
    <w:p w14:paraId="51C0312A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ABB, Västerås</w:t>
      </w:r>
    </w:p>
    <w:p w14:paraId="552AEFA0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Stöd att återinföra funktionslevererande arbetslag och att öka samarbete mellan arbetslagen samt mellan arbetslag och beställare. </w:t>
      </w:r>
    </w:p>
    <w:p w14:paraId="6B379F05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4FDC711C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 xml:space="preserve">Förändringsledare </w:t>
      </w:r>
      <w:proofErr w:type="spellStart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lean</w:t>
      </w:r>
      <w:proofErr w:type="spellEnd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-införande (</w:t>
      </w:r>
      <w:proofErr w:type="gramStart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2012-13</w:t>
      </w:r>
      <w:proofErr w:type="gramEnd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)    </w:t>
      </w:r>
    </w:p>
    <w:p w14:paraId="56EC2765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>
        <w:rPr>
          <w:rFonts w:ascii="Avenir Book" w:hAnsi="Avenir Book" w:cs="Avenir Book"/>
          <w:i/>
          <w:iCs/>
          <w:color w:val="000000"/>
          <w:sz w:val="22"/>
          <w:szCs w:val="22"/>
        </w:rPr>
        <w:t>TeliaSonera, Stockholm</w:t>
      </w:r>
    </w:p>
    <w:p w14:paraId="3CB040EF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 xml:space="preserve">Stöd att öka samarbetet över leveransflödet, att införa gemensam planering och ständiga förbättringar. Detta genom utbildning och träning i arbetssätt och kultur baserad på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lean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och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agile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>.</w:t>
      </w:r>
    </w:p>
    <w:p w14:paraId="50B7D23C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7093797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color w:val="000000"/>
          <w:sz w:val="32"/>
          <w:szCs w:val="32"/>
        </w:rPr>
        <w:t>ERFARENHET INOM SYSTEMUTVECKLING</w:t>
      </w:r>
    </w:p>
    <w:p w14:paraId="77A675FE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</w:p>
    <w:p w14:paraId="48097ED2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Utvecklingsledare och testning (</w:t>
      </w:r>
      <w:proofErr w:type="gramStart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2012-13</w:t>
      </w:r>
      <w:proofErr w:type="gramEnd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)</w:t>
      </w:r>
    </w:p>
    <w:p w14:paraId="2F530758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>
        <w:rPr>
          <w:rFonts w:ascii="Avenir Book" w:hAnsi="Avenir Book" w:cs="Avenir Book"/>
          <w:i/>
          <w:iCs/>
          <w:color w:val="000000"/>
          <w:sz w:val="22"/>
          <w:szCs w:val="22"/>
        </w:rPr>
        <w:t>Innovationsbron, Stockholm</w:t>
      </w:r>
    </w:p>
    <w:p w14:paraId="1F4D98A2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Samordning av uppdatering av befintligt webbsystem med stöd av utvecklare off-site.</w:t>
      </w:r>
    </w:p>
    <w:p w14:paraId="7EE53446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A134ED3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Behovsutforskning, kravanalys och testansvarig (2011)</w:t>
      </w:r>
    </w:p>
    <w:p w14:paraId="11C3D5FD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EasyPark</w:t>
      </w:r>
      <w:proofErr w:type="spellEnd"/>
      <w:r>
        <w:rPr>
          <w:rFonts w:ascii="Avenir Book" w:hAnsi="Avenir Book" w:cs="Avenir Book"/>
          <w:i/>
          <w:iCs/>
          <w:color w:val="000000"/>
          <w:sz w:val="22"/>
          <w:szCs w:val="22"/>
        </w:rPr>
        <w:t>, Stockholm</w:t>
      </w:r>
    </w:p>
    <w:p w14:paraId="20F4FC84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 xml:space="preserve">Kravanalys och testning vid framtagning av nytt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backend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>-system för komplexa beräkningsstrukturer vid parkering via mobiltelefon.</w:t>
      </w:r>
    </w:p>
    <w:p w14:paraId="718810DE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0BFC0857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 xml:space="preserve">Teamledare, </w:t>
      </w:r>
      <w:proofErr w:type="spellStart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scrum</w:t>
      </w:r>
      <w:proofErr w:type="spellEnd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 xml:space="preserve"> master, projektledare (</w:t>
      </w:r>
      <w:proofErr w:type="gramStart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2006-11</w:t>
      </w:r>
      <w:proofErr w:type="gramEnd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)</w:t>
      </w:r>
    </w:p>
    <w:p w14:paraId="5ED8B677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>
        <w:rPr>
          <w:rFonts w:ascii="Avenir Book" w:hAnsi="Avenir Book" w:cs="Avenir Book"/>
          <w:i/>
          <w:iCs/>
          <w:color w:val="000000"/>
          <w:sz w:val="22"/>
          <w:szCs w:val="22"/>
        </w:rPr>
        <w:t>Saab Aerosystems, Linköping</w:t>
      </w:r>
    </w:p>
    <w:p w14:paraId="3ADCCA4C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 xml:space="preserve">Ledande roller vid framtagning av flygande mjukvara samt kontroll av obemannade farkoster. Teamledare och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scrum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master för ca 10 personer i två år. Projektledare och integrationsledare för ca 15 personer i fyra olika företag.</w:t>
      </w:r>
    </w:p>
    <w:p w14:paraId="4349A1FF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AD88C0D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Arkitekt, utvecklare och utvecklingsledare (</w:t>
      </w:r>
      <w:proofErr w:type="gramStart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2006-11</w:t>
      </w:r>
      <w:proofErr w:type="gramEnd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)</w:t>
      </w:r>
    </w:p>
    <w:p w14:paraId="6081B573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>
        <w:rPr>
          <w:rFonts w:ascii="Avenir Book" w:hAnsi="Avenir Book" w:cs="Avenir Book"/>
          <w:i/>
          <w:iCs/>
          <w:color w:val="000000"/>
          <w:sz w:val="22"/>
          <w:szCs w:val="22"/>
        </w:rPr>
        <w:t>Saab Aerosystems, Linköping</w:t>
      </w:r>
    </w:p>
    <w:p w14:paraId="6B1AD7D0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Utvecklade planeringssystem (AI) för självflygande och självstyrande (autonoma) farkoster samt samarbete mellan dessa. Ansvarig för arkitektur och utveckling av autonomienheten i flygplanet Neuron. Delarkitekt för prototypsystem att fjärrstyra civila flygplan från stridsflygplan i händelse av kapning.</w:t>
      </w:r>
    </w:p>
    <w:p w14:paraId="7FD63AFF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58A25354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66639FBF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color w:val="000000"/>
          <w:sz w:val="32"/>
          <w:szCs w:val="32"/>
        </w:rPr>
        <w:t>ERFARENHET INOM PEDAGOGIK</w:t>
      </w:r>
    </w:p>
    <w:p w14:paraId="16F44140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</w:p>
    <w:p w14:paraId="3377E614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Matte-NO-lärare högstadiet (2018)</w:t>
      </w:r>
    </w:p>
    <w:p w14:paraId="19C25F17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Snäckebacksskolan</w:t>
      </w:r>
      <w:proofErr w:type="spellEnd"/>
      <w:r>
        <w:rPr>
          <w:rFonts w:ascii="Avenir Book" w:hAnsi="Avenir Book" w:cs="Avenir Book"/>
          <w:i/>
          <w:iCs/>
          <w:color w:val="000000"/>
          <w:sz w:val="22"/>
          <w:szCs w:val="22"/>
        </w:rPr>
        <w:t>, Ronneby</w:t>
      </w:r>
    </w:p>
    <w:p w14:paraId="50C6B651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Vikarierande ämneslärare i matematik, biologi, kemi och fysik för årskurs 7 till 9.</w:t>
      </w:r>
    </w:p>
    <w:p w14:paraId="724D2DC5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15E1D16F" w14:textId="77777777" w:rsidR="003F4D3E" w:rsidRDefault="003F4D3E" w:rsidP="003F4D3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</w:rPr>
      </w:pPr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Metod- och samarbetsutbildning, Stockholm (</w:t>
      </w:r>
      <w:proofErr w:type="gramStart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2011-17</w:t>
      </w:r>
      <w:proofErr w:type="gramEnd"/>
      <w:r>
        <w:rPr>
          <w:rFonts w:ascii="Avenir Heavy" w:hAnsi="Avenir Heavy" w:cs="Avenir Heavy"/>
          <w:b/>
          <w:bCs/>
          <w:color w:val="000000"/>
          <w:sz w:val="22"/>
          <w:szCs w:val="22"/>
        </w:rPr>
        <w:t>)</w:t>
      </w:r>
    </w:p>
    <w:p w14:paraId="132C5456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Softhouse</w:t>
      </w:r>
      <w:proofErr w:type="spellEnd"/>
      <w:r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Education</w:t>
      </w:r>
      <w:proofErr w:type="spellEnd"/>
      <w:r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&amp; </w:t>
      </w: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LearningTree</w:t>
      </w:r>
      <w:proofErr w:type="spellEnd"/>
      <w:r>
        <w:rPr>
          <w:rFonts w:ascii="Avenir Book" w:hAnsi="Avenir Book" w:cs="Avenir Book"/>
          <w:i/>
          <w:iCs/>
          <w:color w:val="000000"/>
          <w:sz w:val="22"/>
          <w:szCs w:val="22"/>
        </w:rPr>
        <w:t>, Stockholm </w:t>
      </w:r>
    </w:p>
    <w:p w14:paraId="26AC25E2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lastRenderedPageBreak/>
        <w:t xml:space="preserve">Utbildat ca 2000 personer i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agile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lean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scrum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och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kanban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i halvdags- till tvådagars-utbildningar.</w:t>
      </w:r>
    </w:p>
    <w:p w14:paraId="3536233F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8F3010C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1D7C2F69" w14:textId="77777777" w:rsidR="003F4D3E" w:rsidRP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  <w:lang w:val="en-US"/>
        </w:rPr>
      </w:pPr>
      <w:proofErr w:type="spellStart"/>
      <w:r w:rsidRPr="003F4D3E">
        <w:rPr>
          <w:rFonts w:ascii="Avenir Book" w:hAnsi="Avenir Book" w:cs="Avenir Book"/>
          <w:color w:val="000000"/>
          <w:sz w:val="32"/>
          <w:szCs w:val="32"/>
          <w:lang w:val="en-US"/>
        </w:rPr>
        <w:t>UTBILDNINGAR</w:t>
      </w:r>
      <w:proofErr w:type="spellEnd"/>
    </w:p>
    <w:p w14:paraId="403380F9" w14:textId="77777777" w:rsidR="003F4D3E" w:rsidRP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  <w:lang w:val="en-US"/>
        </w:rPr>
      </w:pPr>
    </w:p>
    <w:p w14:paraId="12E7A248" w14:textId="77777777" w:rsidR="003F4D3E" w:rsidRP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  <w:lang w:val="en-US"/>
        </w:rPr>
      </w:pP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2020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 xml:space="preserve">Certified </w:t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SAFe</w:t>
      </w:r>
      <w:proofErr w:type="spellEnd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 xml:space="preserve"> Program Consultant 5.0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>Scaled Agile</w:t>
      </w:r>
    </w:p>
    <w:p w14:paraId="5B49651E" w14:textId="77777777" w:rsidR="003F4D3E" w:rsidRP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  <w:lang w:val="en-US"/>
        </w:rPr>
      </w:pP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2019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 xml:space="preserve">Implementing </w:t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SAFe</w:t>
      </w:r>
      <w:proofErr w:type="spellEnd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 xml:space="preserve"> 4.6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</w:r>
      <w:r>
        <w:rPr>
          <w:rFonts w:ascii="Avenir Book" w:hAnsi="Avenir Book" w:cs="Avenir Book"/>
          <w:color w:val="000000"/>
          <w:sz w:val="22"/>
          <w:szCs w:val="22"/>
          <w:lang w:val="en-US"/>
        </w:rPr>
        <w:t>C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 xml:space="preserve">arl </w:t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Starendal</w:t>
      </w:r>
      <w:proofErr w:type="spellEnd"/>
    </w:p>
    <w:p w14:paraId="29B91C3F" w14:textId="77777777" w:rsidR="003F4D3E" w:rsidRP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  <w:lang w:val="en-US"/>
        </w:rPr>
      </w:pP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2019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Leanding</w:t>
      </w:r>
      <w:proofErr w:type="spellEnd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 xml:space="preserve"> </w:t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SAFe</w:t>
      </w:r>
      <w:proofErr w:type="spellEnd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 xml:space="preserve"> 4.5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>Dean Leffingwell (online)</w:t>
      </w:r>
    </w:p>
    <w:p w14:paraId="3D7D6964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2018</w:t>
      </w:r>
      <w:r>
        <w:rPr>
          <w:rFonts w:ascii="Avenir Book" w:hAnsi="Avenir Book" w:cs="Avenir Book"/>
          <w:color w:val="000000"/>
          <w:sz w:val="22"/>
          <w:szCs w:val="22"/>
        </w:rPr>
        <w:tab/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FUGL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- Fördjupad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UGL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(se nedan)</w:t>
      </w:r>
      <w:r>
        <w:rPr>
          <w:rFonts w:ascii="Avenir Book" w:hAnsi="Avenir Book" w:cs="Avenir Book"/>
          <w:color w:val="000000"/>
          <w:sz w:val="22"/>
          <w:szCs w:val="22"/>
        </w:rPr>
        <w:tab/>
        <w:t>Försvarshögskolan</w:t>
      </w:r>
    </w:p>
    <w:p w14:paraId="0F40E644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2017</w:t>
      </w:r>
      <w:r>
        <w:rPr>
          <w:rFonts w:ascii="Avenir Book" w:hAnsi="Avenir Book" w:cs="Avenir Book"/>
          <w:color w:val="000000"/>
          <w:sz w:val="22"/>
          <w:szCs w:val="22"/>
        </w:rPr>
        <w:tab/>
        <w:t xml:space="preserve">Nordic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Men’s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gathering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ab/>
        <w:t>Ängsbacka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47CE7660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2017</w:t>
      </w:r>
      <w:r>
        <w:rPr>
          <w:rFonts w:ascii="Avenir Book" w:hAnsi="Avenir Book" w:cs="Avenir Book"/>
          <w:color w:val="000000"/>
          <w:sz w:val="22"/>
          <w:szCs w:val="22"/>
        </w:rPr>
        <w:tab/>
        <w:t>No Mind Festival</w:t>
      </w:r>
      <w:r>
        <w:rPr>
          <w:rFonts w:ascii="Avenir Book" w:hAnsi="Avenir Book" w:cs="Avenir Book"/>
          <w:color w:val="000000"/>
          <w:sz w:val="22"/>
          <w:szCs w:val="22"/>
        </w:rPr>
        <w:tab/>
        <w:t>Ängsbacka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56A01924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2015</w:t>
      </w:r>
      <w:r>
        <w:rPr>
          <w:rFonts w:ascii="Avenir Book" w:hAnsi="Avenir Book" w:cs="Avenir Book"/>
          <w:color w:val="000000"/>
          <w:sz w:val="22"/>
          <w:szCs w:val="22"/>
        </w:rPr>
        <w:tab/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UGL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- Utveckling av grupp och ledare</w:t>
      </w:r>
      <w:r>
        <w:rPr>
          <w:rFonts w:ascii="Avenir Book" w:hAnsi="Avenir Book" w:cs="Avenir Book"/>
          <w:color w:val="000000"/>
          <w:sz w:val="22"/>
          <w:szCs w:val="22"/>
        </w:rPr>
        <w:tab/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Gällöfsta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Perlan</w:t>
      </w:r>
      <w:proofErr w:type="spellEnd"/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56F152DE" w14:textId="77777777" w:rsidR="003F4D3E" w:rsidRP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  <w:lang w:val="en-US"/>
        </w:rPr>
      </w:pP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2014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>Master Class Business Model Generation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>Alexander Osterwalder, Berlin</w:t>
      </w:r>
      <w:r w:rsidRPr="003F4D3E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14:paraId="0304F1DC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  <w:lang w:val="en-US"/>
        </w:rPr>
      </w:pP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2013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>Master Class Advanced Agile</w:t>
      </w:r>
      <w:r>
        <w:rPr>
          <w:rFonts w:ascii="Avenir Book" w:hAnsi="Avenir Book" w:cs="Avenir Book"/>
          <w:color w:val="000000"/>
          <w:sz w:val="22"/>
          <w:szCs w:val="22"/>
          <w:lang w:val="en-US"/>
        </w:rPr>
        <w:tab/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Alistair Cockburn, Henrik Kniberg</w:t>
      </w:r>
      <w:r w:rsidRPr="003F4D3E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14:paraId="6FBF24EA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  <w:lang w:val="en-US"/>
        </w:rPr>
      </w:pP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2011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>Certified Product Owner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Softhouse</w:t>
      </w:r>
      <w:proofErr w:type="spellEnd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 xml:space="preserve"> Education</w:t>
      </w:r>
      <w:r w:rsidRPr="003F4D3E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14:paraId="12F8145B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  <w:lang w:val="en-US"/>
        </w:rPr>
      </w:pP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2011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>Certified Scrum Master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Softhouse</w:t>
      </w:r>
      <w:proofErr w:type="spellEnd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 xml:space="preserve"> Education</w:t>
      </w:r>
      <w:r w:rsidRPr="003F4D3E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14:paraId="5231AE77" w14:textId="77777777" w:rsidR="003F4D3E" w:rsidRP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 w:rsidRPr="003F4D3E">
        <w:rPr>
          <w:rFonts w:ascii="Avenir Book" w:hAnsi="Avenir Book" w:cs="Avenir Book"/>
          <w:color w:val="000000"/>
          <w:sz w:val="22"/>
          <w:szCs w:val="22"/>
        </w:rPr>
        <w:t>2010</w:t>
      </w:r>
      <w:r w:rsidRPr="003F4D3E">
        <w:rPr>
          <w:rFonts w:ascii="Avenir Book" w:hAnsi="Avenir Book" w:cs="Avenir Book"/>
          <w:color w:val="000000"/>
          <w:sz w:val="22"/>
          <w:szCs w:val="22"/>
        </w:rPr>
        <w:tab/>
        <w:t>Självkännedom och personlig utveckling</w:t>
      </w:r>
      <w:r w:rsidRPr="003F4D3E">
        <w:rPr>
          <w:rFonts w:ascii="Avenir Book" w:hAnsi="Avenir Book" w:cs="Avenir Book"/>
          <w:color w:val="000000"/>
          <w:sz w:val="22"/>
          <w:szCs w:val="22"/>
        </w:rPr>
        <w:tab/>
        <w:t>Saab Group</w:t>
      </w:r>
      <w:r w:rsidRPr="003F4D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56FEE90A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2010</w:t>
      </w:r>
      <w:r>
        <w:rPr>
          <w:rFonts w:ascii="Avenir Book" w:hAnsi="Avenir Book" w:cs="Avenir Book"/>
          <w:color w:val="000000"/>
          <w:sz w:val="22"/>
          <w:szCs w:val="22"/>
        </w:rPr>
        <w:tab/>
        <w:t xml:space="preserve">Studieresa av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lean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i Japan och Toyota</w:t>
      </w:r>
      <w:r>
        <w:rPr>
          <w:rFonts w:ascii="Avenir Book" w:hAnsi="Avenir Book" w:cs="Avenir Book"/>
          <w:color w:val="000000"/>
          <w:sz w:val="22"/>
          <w:szCs w:val="22"/>
        </w:rPr>
        <w:tab/>
        <w:t>Saab stipendier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0C3F0E5C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2009</w:t>
      </w:r>
      <w:r>
        <w:rPr>
          <w:rFonts w:ascii="Avenir Book" w:hAnsi="Avenir Book" w:cs="Avenir Book"/>
          <w:color w:val="000000"/>
          <w:sz w:val="22"/>
          <w:szCs w:val="22"/>
        </w:rPr>
        <w:tab/>
        <w:t>Ledarskap för icke-chefer</w:t>
      </w:r>
      <w:r>
        <w:rPr>
          <w:rFonts w:ascii="Avenir Book" w:hAnsi="Avenir Book" w:cs="Avenir Book"/>
          <w:color w:val="000000"/>
          <w:sz w:val="22"/>
          <w:szCs w:val="22"/>
        </w:rPr>
        <w:tab/>
        <w:t>Saab Group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6A169E36" w14:textId="77777777" w:rsid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2008</w:t>
      </w:r>
      <w:r>
        <w:rPr>
          <w:rFonts w:ascii="Avenir Book" w:hAnsi="Avenir Book" w:cs="Avenir Book"/>
          <w:color w:val="000000"/>
          <w:sz w:val="22"/>
          <w:szCs w:val="22"/>
        </w:rPr>
        <w:tab/>
        <w:t>Personlig utveckling</w:t>
      </w:r>
      <w:r>
        <w:rPr>
          <w:rFonts w:ascii="Avenir Book" w:hAnsi="Avenir Book" w:cs="Avenir Book"/>
          <w:color w:val="000000"/>
          <w:sz w:val="22"/>
          <w:szCs w:val="22"/>
        </w:rPr>
        <w:tab/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Reframe</w:t>
      </w:r>
      <w:proofErr w:type="spellEnd"/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00C05FB4" w14:textId="77777777" w:rsidR="003F4D3E" w:rsidRPr="008E0BBA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 w:rsidRPr="008E0BBA">
        <w:rPr>
          <w:rFonts w:ascii="Avenir Book" w:hAnsi="Avenir Book" w:cs="Avenir Book"/>
          <w:color w:val="000000"/>
          <w:sz w:val="22"/>
          <w:szCs w:val="22"/>
        </w:rPr>
        <w:t>2008</w:t>
      </w:r>
      <w:r w:rsidRPr="008E0BBA">
        <w:rPr>
          <w:rFonts w:ascii="Avenir Book" w:hAnsi="Avenir Book" w:cs="Avenir Book"/>
          <w:color w:val="000000"/>
          <w:sz w:val="22"/>
          <w:szCs w:val="22"/>
        </w:rPr>
        <w:tab/>
      </w:r>
      <w:proofErr w:type="spellStart"/>
      <w:r w:rsidRPr="008E0BBA">
        <w:rPr>
          <w:rFonts w:ascii="Avenir Book" w:hAnsi="Avenir Book" w:cs="Avenir Book"/>
          <w:color w:val="000000"/>
          <w:sz w:val="22"/>
          <w:szCs w:val="22"/>
        </w:rPr>
        <w:t>Certified</w:t>
      </w:r>
      <w:proofErr w:type="spellEnd"/>
      <w:r w:rsidRPr="008E0BBA">
        <w:rPr>
          <w:rFonts w:ascii="Avenir Book" w:hAnsi="Avenir Book" w:cs="Avenir Book"/>
          <w:color w:val="000000"/>
          <w:sz w:val="22"/>
          <w:szCs w:val="22"/>
        </w:rPr>
        <w:t xml:space="preserve"> Software Tester</w:t>
      </w:r>
      <w:r w:rsidRPr="008E0BBA">
        <w:rPr>
          <w:rFonts w:ascii="Avenir Book" w:hAnsi="Avenir Book" w:cs="Avenir Book"/>
          <w:color w:val="000000"/>
          <w:sz w:val="22"/>
          <w:szCs w:val="22"/>
        </w:rPr>
        <w:tab/>
        <w:t>SSTS/</w:t>
      </w:r>
      <w:proofErr w:type="spellStart"/>
      <w:r w:rsidRPr="008E0BBA">
        <w:rPr>
          <w:rFonts w:ascii="Avenir Book" w:hAnsi="Avenir Book" w:cs="Avenir Book"/>
          <w:color w:val="000000"/>
          <w:sz w:val="22"/>
          <w:szCs w:val="22"/>
        </w:rPr>
        <w:t>ISTQB</w:t>
      </w:r>
      <w:proofErr w:type="spellEnd"/>
      <w:r w:rsidRPr="008E0BBA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6F2426F3" w14:textId="77777777" w:rsidR="003F4D3E" w:rsidRP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  <w:lang w:val="en-US"/>
        </w:rPr>
      </w:pP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2007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>Certified English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>Cambridge University</w:t>
      </w:r>
      <w:r w:rsidRPr="003F4D3E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14:paraId="58F718B6" w14:textId="77777777" w:rsidR="003F4D3E" w:rsidRPr="003F4D3E" w:rsidRDefault="003F4D3E" w:rsidP="003F4D3E">
      <w:pPr>
        <w:tabs>
          <w:tab w:val="left" w:pos="709"/>
          <w:tab w:val="left" w:pos="5103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  <w:lang w:val="en-US"/>
        </w:rPr>
      </w:pP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2006</w:t>
      </w:r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Retorik</w:t>
      </w:r>
      <w:proofErr w:type="spellEnd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 xml:space="preserve"> </w:t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inför</w:t>
      </w:r>
      <w:proofErr w:type="spellEnd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2"/>
          <w:szCs w:val="22"/>
          <w:lang w:val="en-US"/>
        </w:rPr>
        <w:t>publi</w:t>
      </w:r>
      <w:r w:rsidR="00D6125E">
        <w:rPr>
          <w:rFonts w:ascii="Avenir Book" w:hAnsi="Avenir Book" w:cs="Avenir Book"/>
          <w:color w:val="000000"/>
          <w:sz w:val="22"/>
          <w:szCs w:val="22"/>
          <w:lang w:val="en-US"/>
        </w:rPr>
        <w:t>k</w:t>
      </w:r>
      <w:proofErr w:type="spellEnd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ab/>
        <w:t xml:space="preserve">Peter </w:t>
      </w:r>
      <w:proofErr w:type="spellStart"/>
      <w:r w:rsidRPr="003F4D3E">
        <w:rPr>
          <w:rFonts w:ascii="Avenir Book" w:hAnsi="Avenir Book" w:cs="Avenir Book"/>
          <w:color w:val="000000"/>
          <w:sz w:val="22"/>
          <w:szCs w:val="22"/>
          <w:lang w:val="en-US"/>
        </w:rPr>
        <w:t>Haraldsson</w:t>
      </w:r>
      <w:proofErr w:type="spellEnd"/>
    </w:p>
    <w:p w14:paraId="1A7BDACE" w14:textId="77777777" w:rsidR="003F4D3E" w:rsidRP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  <w:lang w:val="en-US"/>
        </w:rPr>
      </w:pPr>
    </w:p>
    <w:p w14:paraId="1C85DEC4" w14:textId="77777777" w:rsidR="003F4D3E" w:rsidRP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  <w:lang w:val="en-US"/>
        </w:rPr>
      </w:pPr>
    </w:p>
    <w:p w14:paraId="56BFB515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color w:val="000000"/>
          <w:sz w:val="32"/>
          <w:szCs w:val="32"/>
        </w:rPr>
        <w:t>TAL OCH SKRIFT</w:t>
      </w:r>
    </w:p>
    <w:p w14:paraId="1392C318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005328BE" w14:textId="77777777" w:rsidR="003F4D3E" w:rsidRDefault="003F4D3E" w:rsidP="003F4D3E">
      <w:pPr>
        <w:numPr>
          <w:ilvl w:val="0"/>
          <w:numId w:val="2"/>
        </w:numPr>
        <w:tabs>
          <w:tab w:val="left" w:pos="220"/>
          <w:tab w:val="left" w:pos="586"/>
        </w:tabs>
        <w:autoSpaceDE w:val="0"/>
        <w:autoSpaceDN w:val="0"/>
        <w:adjustRightInd w:val="0"/>
        <w:ind w:left="586" w:hanging="587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Svenska (moderspråk)</w:t>
      </w:r>
    </w:p>
    <w:p w14:paraId="114EBD45" w14:textId="77777777" w:rsidR="003F4D3E" w:rsidRDefault="003F4D3E" w:rsidP="003F4D3E">
      <w:pPr>
        <w:numPr>
          <w:ilvl w:val="0"/>
          <w:numId w:val="2"/>
        </w:numPr>
        <w:tabs>
          <w:tab w:val="left" w:pos="220"/>
          <w:tab w:val="left" w:pos="586"/>
        </w:tabs>
        <w:autoSpaceDE w:val="0"/>
        <w:autoSpaceDN w:val="0"/>
        <w:adjustRightInd w:val="0"/>
        <w:ind w:left="586" w:hanging="587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Engelska (flytande)</w:t>
      </w:r>
    </w:p>
    <w:p w14:paraId="14BFB50C" w14:textId="77777777" w:rsidR="003F4D3E" w:rsidRDefault="003F4D3E" w:rsidP="003F4D3E">
      <w:pPr>
        <w:numPr>
          <w:ilvl w:val="0"/>
          <w:numId w:val="2"/>
        </w:numPr>
        <w:tabs>
          <w:tab w:val="left" w:pos="220"/>
          <w:tab w:val="left" w:pos="586"/>
        </w:tabs>
        <w:autoSpaceDE w:val="0"/>
        <w:autoSpaceDN w:val="0"/>
        <w:adjustRightInd w:val="0"/>
        <w:ind w:left="586" w:hanging="587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Tyska (viss förståelse</w:t>
      </w:r>
    </w:p>
    <w:p w14:paraId="199138F4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3429906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5CF569E7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color w:val="000000"/>
          <w:sz w:val="32"/>
          <w:szCs w:val="32"/>
        </w:rPr>
        <w:t>KONTAKTUPPGIFTER</w:t>
      </w:r>
    </w:p>
    <w:p w14:paraId="4DECB688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0D2363AA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Anders Holmberg</w:t>
      </w:r>
    </w:p>
    <w:p w14:paraId="21B32596" w14:textId="77777777" w:rsidR="003F4D3E" w:rsidRDefault="00F81591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hyperlink r:id="rId7" w:history="1">
        <w:r w:rsidR="003F4D3E">
          <w:rPr>
            <w:rFonts w:ascii="Avenir Book" w:hAnsi="Avenir Book" w:cs="Avenir Book"/>
            <w:color w:val="000000"/>
            <w:sz w:val="22"/>
            <w:szCs w:val="22"/>
            <w:u w:val="single" w:color="000000"/>
          </w:rPr>
          <w:t>anders@erna.se</w:t>
        </w:r>
      </w:hyperlink>
    </w:p>
    <w:p w14:paraId="70B5A123" w14:textId="77777777" w:rsidR="003F4D3E" w:rsidRDefault="003F4D3E" w:rsidP="003F4D3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>
        <w:rPr>
          <w:rFonts w:ascii="Avenir Book" w:hAnsi="Avenir Book" w:cs="Avenir Book"/>
          <w:color w:val="000000"/>
          <w:sz w:val="22"/>
          <w:szCs w:val="22"/>
        </w:rPr>
        <w:t>0768640325</w:t>
      </w:r>
    </w:p>
    <w:p w14:paraId="02F3BE05" w14:textId="77777777" w:rsidR="003D13A0" w:rsidRDefault="003F4D3E" w:rsidP="003F4D3E">
      <w:r>
        <w:rPr>
          <w:rFonts w:ascii="Avenir Book" w:hAnsi="Avenir Book" w:cs="Avenir Book"/>
          <w:color w:val="000000"/>
          <w:sz w:val="22"/>
          <w:szCs w:val="22"/>
        </w:rPr>
        <w:t>Karlskrona</w:t>
      </w:r>
    </w:p>
    <w:sectPr w:rsidR="003D13A0" w:rsidSect="006B6F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E"/>
    <w:rsid w:val="003F4D3E"/>
    <w:rsid w:val="00420F29"/>
    <w:rsid w:val="006B6F5E"/>
    <w:rsid w:val="007D18DF"/>
    <w:rsid w:val="008E0BBA"/>
    <w:rsid w:val="00AA34CA"/>
    <w:rsid w:val="00D6125E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B0C32"/>
  <w14:defaultImageDpi w14:val="32767"/>
  <w15:chartTrackingRefBased/>
  <w15:docId w15:val="{27D1FA9D-38F5-0243-8086-129B1696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ers@e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-portal.org/smash/get/diva2:1191308/FULLTEXT02.pdf" TargetMode="External"/><Relationship Id="rId5" Type="http://schemas.openxmlformats.org/officeDocument/2006/relationships/hyperlink" Target="http://liu.diva-portal.org/smash/get/diva2:22104/FULLTEXT0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743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Holmberg</dc:creator>
  <cp:keywords/>
  <dc:description/>
  <cp:lastModifiedBy>Anders Holmberg</cp:lastModifiedBy>
  <cp:revision>5</cp:revision>
  <dcterms:created xsi:type="dcterms:W3CDTF">2020-01-09T19:21:00Z</dcterms:created>
  <dcterms:modified xsi:type="dcterms:W3CDTF">2021-11-02T12:04:00Z</dcterms:modified>
</cp:coreProperties>
</file>